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7B8D" w14:textId="77777777" w:rsidR="00C10EEE" w:rsidRPr="005C1FBD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5C1FBD">
        <w:rPr>
          <w:i/>
          <w:lang w:eastAsia="ar-SA"/>
        </w:rPr>
        <w:t xml:space="preserve">                                                                        </w:t>
      </w:r>
      <w:r w:rsidR="00C10EEE" w:rsidRPr="005C1FBD">
        <w:rPr>
          <w:i/>
          <w:lang w:eastAsia="ar-SA"/>
        </w:rPr>
        <w:t xml:space="preserve">                        </w:t>
      </w:r>
      <w:r w:rsidR="00C10EEE" w:rsidRPr="005C1FBD">
        <w:rPr>
          <w:i/>
        </w:rPr>
        <w:t xml:space="preserve">Załącznik nr 4 do zarządzenia nr </w:t>
      </w:r>
      <w:r w:rsidR="00C94DBC" w:rsidRPr="005C1FBD">
        <w:rPr>
          <w:i/>
        </w:rPr>
        <w:t>22</w:t>
      </w:r>
      <w:r w:rsidR="00C10EEE" w:rsidRPr="005C1FBD">
        <w:rPr>
          <w:i/>
        </w:rPr>
        <w:t>/2020</w:t>
      </w:r>
    </w:p>
    <w:p w14:paraId="5F899F45" w14:textId="77777777" w:rsidR="00951F9B" w:rsidRPr="005C1FBD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5C1FBD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3DB00C1C" w14:textId="77777777" w:rsidR="0024724B" w:rsidRPr="005C1FBD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C1FBD">
        <w:rPr>
          <w:b/>
          <w:i/>
          <w:sz w:val="20"/>
          <w:szCs w:val="20"/>
        </w:rPr>
        <w:tab/>
      </w:r>
    </w:p>
    <w:p w14:paraId="25CD532F" w14:textId="77777777" w:rsidR="001511D9" w:rsidRPr="005C1FB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1FB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0FCF0B7" w14:textId="77777777" w:rsidR="001511D9" w:rsidRPr="005C1FB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C1FBD" w14:paraId="39158D9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0A1" w14:textId="77777777" w:rsidR="001511D9" w:rsidRPr="005C1FB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C834A" w14:textId="77777777" w:rsidR="001511D9" w:rsidRPr="005C1FBD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46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0912.</w:t>
            </w:r>
            <w:r w:rsidR="00A97E22" w:rsidRPr="00AE46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AE46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.LEK.B.</w:t>
            </w:r>
            <w:r w:rsidR="00A97E22" w:rsidRPr="00AE46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</w:tr>
      <w:tr w:rsidR="007248A0" w:rsidRPr="005C1FBD" w14:paraId="4DDCD9FA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BCC" w14:textId="77777777" w:rsidR="007248A0" w:rsidRPr="005C1FBD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59A" w14:textId="77777777" w:rsidR="007248A0" w:rsidRPr="005C1FB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CDA07" w14:textId="77777777" w:rsidR="00A97E22" w:rsidRPr="00E61AF0" w:rsidRDefault="00A97E22" w:rsidP="00A97E22">
            <w:pPr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61AF0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Psychologia lekarska</w:t>
            </w:r>
          </w:p>
          <w:p w14:paraId="15252A84" w14:textId="77777777" w:rsidR="007248A0" w:rsidRPr="005C1FBD" w:rsidRDefault="00A97E22" w:rsidP="00A97E2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</w:rPr>
            </w:pPr>
            <w:r w:rsidRPr="00AE465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Medical psychology</w:t>
            </w:r>
          </w:p>
        </w:tc>
      </w:tr>
      <w:tr w:rsidR="007248A0" w:rsidRPr="005C1FBD" w14:paraId="13E2BF1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255C" w14:textId="77777777" w:rsidR="007248A0" w:rsidRPr="005C1FBD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696" w14:textId="31F5A79E" w:rsidR="007248A0" w:rsidRPr="005C1FBD" w:rsidRDefault="00E61AF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248A0"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C02" w14:textId="77777777" w:rsidR="007248A0" w:rsidRPr="005C1FBD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C9AF32" w14:textId="77777777" w:rsidR="001511D9" w:rsidRPr="005C1FB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52F9D6" w14:textId="77777777" w:rsidR="001511D9" w:rsidRPr="005C1FB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1FB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97E22" w:rsidRPr="005C1FBD" w14:paraId="38840CA9" w14:textId="77777777" w:rsidTr="00A97E2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D80" w14:textId="77777777" w:rsidR="00A97E22" w:rsidRPr="005C1FBD" w:rsidRDefault="00A97E2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3E1" w14:textId="77777777" w:rsidR="00A97E22" w:rsidRPr="00AE4653" w:rsidRDefault="00A97E2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4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lekarski </w:t>
            </w:r>
          </w:p>
        </w:tc>
      </w:tr>
      <w:tr w:rsidR="00A97E22" w:rsidRPr="005C1FBD" w14:paraId="50D4ACD5" w14:textId="77777777" w:rsidTr="00A97E2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4C7" w14:textId="77777777" w:rsidR="00A97E22" w:rsidRPr="005C1FBD" w:rsidRDefault="00A97E2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7C6" w14:textId="77777777" w:rsidR="00A97E22" w:rsidRPr="00AE4653" w:rsidRDefault="00A97E2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4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Stacjonarne/niestacjonarne </w:t>
            </w:r>
          </w:p>
        </w:tc>
      </w:tr>
      <w:tr w:rsidR="00A97E22" w:rsidRPr="005C1FBD" w14:paraId="594BB818" w14:textId="77777777" w:rsidTr="00A97E2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26C" w14:textId="77777777" w:rsidR="00A97E22" w:rsidRPr="005C1FBD" w:rsidRDefault="00A97E2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0F2" w14:textId="77777777" w:rsidR="00A97E22" w:rsidRPr="00AE4653" w:rsidRDefault="00A97E22" w:rsidP="00343B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4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Jednolite studia magisterskie </w:t>
            </w:r>
          </w:p>
        </w:tc>
      </w:tr>
      <w:tr w:rsidR="00A97E22" w:rsidRPr="005C1FBD" w14:paraId="2BE30E3E" w14:textId="77777777" w:rsidTr="00A97E2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4503" w14:textId="77777777" w:rsidR="00A97E22" w:rsidRPr="005C1FBD" w:rsidRDefault="00A97E2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B31" w14:textId="77777777" w:rsidR="00A97E22" w:rsidRPr="00AE4653" w:rsidRDefault="00A97E2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4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ogólnoakademicki </w:t>
            </w:r>
          </w:p>
        </w:tc>
      </w:tr>
      <w:tr w:rsidR="00A97E22" w:rsidRPr="005C1FBD" w14:paraId="143EA851" w14:textId="77777777" w:rsidTr="00A97E2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3964" w14:textId="77777777" w:rsidR="00A97E22" w:rsidRPr="005C1FBD" w:rsidRDefault="00A97E22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523" w14:textId="77777777" w:rsidR="00A97E22" w:rsidRPr="00AE4653" w:rsidRDefault="00A97E2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4653">
              <w:rPr>
                <w:rFonts w:ascii="Times New Roman" w:eastAsia="Times New Roman" w:hAnsi="Times New Roman" w:cs="Times New Roman"/>
                <w:sz w:val="20"/>
                <w:szCs w:val="20"/>
              </w:rPr>
              <w:t>dr n. hum. Martyna Głuszek-Osuch</w:t>
            </w:r>
          </w:p>
        </w:tc>
      </w:tr>
      <w:tr w:rsidR="00A97E22" w:rsidRPr="005C1FBD" w14:paraId="6520E351" w14:textId="77777777" w:rsidTr="00A97E2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F4C8" w14:textId="77777777" w:rsidR="00A97E22" w:rsidRPr="005C1FBD" w:rsidRDefault="00A97E2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FD4" w14:textId="557751AD" w:rsidR="00A97E22" w:rsidRPr="00AE4653" w:rsidRDefault="00AE4653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E4653">
              <w:rPr>
                <w:rFonts w:ascii="Times New Roman" w:hAnsi="Times New Roman" w:cs="Times New Roman"/>
                <w:sz w:val="20"/>
                <w:szCs w:val="20"/>
              </w:rPr>
              <w:t>martyna.gluszek-osuch@ujk.edu.pl</w:t>
            </w:r>
          </w:p>
        </w:tc>
      </w:tr>
    </w:tbl>
    <w:p w14:paraId="39BD8952" w14:textId="77777777" w:rsidR="001511D9" w:rsidRPr="005C1FB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749E209" w14:textId="77777777" w:rsidR="001511D9" w:rsidRPr="005C1FB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1FB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C1FBD" w14:paraId="4ED3FC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58B" w14:textId="77777777" w:rsidR="001511D9" w:rsidRPr="005C1FB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9E8" w14:textId="77777777" w:rsidR="001511D9" w:rsidRPr="00E61AF0" w:rsidRDefault="005C1F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5C1FBD" w14:paraId="7790825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8AB" w14:textId="77777777" w:rsidR="001511D9" w:rsidRPr="005C1FB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E49" w14:textId="77777777" w:rsidR="001D4D83" w:rsidRPr="005C1FBD" w:rsidRDefault="005C1FB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7DE68074" w14:textId="77777777" w:rsidR="001511D9" w:rsidRPr="005C1FB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EDACB6B" w14:textId="77777777" w:rsidR="001E4083" w:rsidRPr="005C1FB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1FB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C1FBD" w14:paraId="4CDEF32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349" w14:textId="77777777" w:rsidR="001511D9" w:rsidRPr="005C1FB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894B" w14:textId="77777777" w:rsidR="001511D9" w:rsidRPr="005C1FBD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AE4653">
              <w:rPr>
                <w:iCs/>
                <w:sz w:val="20"/>
                <w:szCs w:val="20"/>
                <w:lang w:val="pl" w:eastAsia="pl-PL"/>
              </w:rPr>
              <w:t>wykład (W)</w:t>
            </w:r>
            <w:r w:rsidR="00A97E22" w:rsidRPr="00AE4653">
              <w:rPr>
                <w:iCs/>
                <w:sz w:val="20"/>
                <w:szCs w:val="20"/>
                <w:lang w:val="pl" w:eastAsia="pl-PL"/>
              </w:rPr>
              <w:t>(w tym e-learning)</w:t>
            </w:r>
            <w:r w:rsidRPr="00AE4653">
              <w:rPr>
                <w:iCs/>
                <w:sz w:val="20"/>
                <w:szCs w:val="20"/>
              </w:rPr>
              <w:t xml:space="preserve">, </w:t>
            </w:r>
            <w:r w:rsidRPr="00AE4653">
              <w:rPr>
                <w:iCs/>
                <w:sz w:val="20"/>
                <w:szCs w:val="20"/>
                <w:lang w:val="pl" w:eastAsia="pl-PL"/>
              </w:rPr>
              <w:t>ćwiczenia (C)</w:t>
            </w:r>
          </w:p>
        </w:tc>
      </w:tr>
      <w:tr w:rsidR="001511D9" w:rsidRPr="005C1FBD" w14:paraId="586B367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1D5" w14:textId="77777777" w:rsidR="001511D9" w:rsidRPr="005C1FB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344" w14:textId="77777777" w:rsidR="00BE1239" w:rsidRPr="00BE1239" w:rsidRDefault="00BE1239" w:rsidP="00BE123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BE1239">
              <w:rPr>
                <w:rFonts w:ascii="Calibri" w:hAnsi="Calibri" w:cs="Calibri"/>
                <w:sz w:val="20"/>
                <w:szCs w:val="20"/>
                <w:lang w:val="pl" w:eastAsia="pl-PL"/>
              </w:rPr>
              <w:t>1) zaj</w:t>
            </w:r>
            <w:r w:rsidRPr="00BE1239">
              <w:rPr>
                <w:rStyle w:val="Bodytext395pt1"/>
                <w:rFonts w:ascii="Calibri" w:hAnsi="Calibri" w:cs="Calibri"/>
                <w:sz w:val="20"/>
                <w:szCs w:val="20"/>
                <w:lang w:val="pl" w:eastAsia="pl-PL"/>
              </w:rPr>
              <w:t>ę</w:t>
            </w:r>
            <w:r w:rsidRPr="00BE1239">
              <w:rPr>
                <w:rFonts w:ascii="Calibri" w:hAnsi="Calibri" w:cs="Calibri"/>
                <w:sz w:val="20"/>
                <w:szCs w:val="20"/>
                <w:lang w:val="pl" w:eastAsia="pl-PL"/>
              </w:rPr>
              <w:t>cia tradycyjne w pomieszczeniu dydaktycznym UJK,</w:t>
            </w:r>
          </w:p>
          <w:p w14:paraId="19AB8088" w14:textId="5C199311" w:rsidR="00BE1239" w:rsidRPr="00BE1239" w:rsidRDefault="00BE1239" w:rsidP="00BE123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BE1239">
              <w:rPr>
                <w:rFonts w:ascii="Calibri" w:hAnsi="Calibri" w:cs="Calibri"/>
                <w:sz w:val="20"/>
                <w:szCs w:val="20"/>
                <w:lang w:val="pl" w:eastAsia="pl-PL"/>
              </w:rPr>
              <w:t>2) zaj</w:t>
            </w:r>
            <w:r w:rsidRPr="00BE1239">
              <w:rPr>
                <w:rStyle w:val="Bodytext395pt1"/>
                <w:rFonts w:ascii="Calibri" w:hAnsi="Calibri" w:cs="Calibri"/>
                <w:sz w:val="20"/>
                <w:szCs w:val="20"/>
                <w:lang w:val="pl" w:eastAsia="pl-PL"/>
              </w:rPr>
              <w:t>ę</w:t>
            </w:r>
            <w:r w:rsidRPr="00BE1239">
              <w:rPr>
                <w:rFonts w:ascii="Calibri" w:hAnsi="Calibri" w:cs="Calibri"/>
                <w:sz w:val="20"/>
                <w:szCs w:val="20"/>
                <w:lang w:val="pl" w:eastAsia="pl-PL"/>
              </w:rPr>
              <w:t>cia on-line</w:t>
            </w:r>
          </w:p>
          <w:p w14:paraId="086CFE7A" w14:textId="6D7928A7" w:rsidR="001511D9" w:rsidRPr="005C1FBD" w:rsidRDefault="001511D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</w:p>
        </w:tc>
      </w:tr>
      <w:tr w:rsidR="001511D9" w:rsidRPr="005C1FBD" w14:paraId="34CD95F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450" w14:textId="77777777" w:rsidR="001511D9" w:rsidRPr="005C1FB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6B7" w14:textId="0CA3A2A6" w:rsidR="00BE1239" w:rsidRDefault="006530F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– kolokwium</w:t>
            </w:r>
            <w:r w:rsidR="00BE12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 semestrze letnim </w:t>
            </w:r>
          </w:p>
          <w:p w14:paraId="794A5C8D" w14:textId="68B27083" w:rsidR="001511D9" w:rsidRPr="005C1FBD" w:rsidRDefault="006530F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 – prezentacje w podgrupach tematycznych, aktywność</w:t>
            </w:r>
            <w:r w:rsidR="00BE12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 </w:t>
            </w:r>
            <w:r w:rsid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(semestr letni)</w:t>
            </w:r>
          </w:p>
        </w:tc>
      </w:tr>
      <w:tr w:rsidR="001511D9" w:rsidRPr="005C1FBD" w14:paraId="0317D7F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19A" w14:textId="77777777" w:rsidR="001511D9" w:rsidRPr="005C1FB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17DD" w14:textId="77777777" w:rsidR="005C1FBD" w:rsidRPr="00AE4653" w:rsidRDefault="005C1FBD" w:rsidP="005C1FB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E4653">
              <w:rPr>
                <w:sz w:val="20"/>
                <w:szCs w:val="20"/>
              </w:rPr>
              <w:t>Wykład (w tym e-learning): wykład problemowy, film, dyskusja, analiza przypadków</w:t>
            </w:r>
          </w:p>
          <w:p w14:paraId="07C747BD" w14:textId="77777777" w:rsidR="007248A0" w:rsidRPr="005C1FBD" w:rsidRDefault="005C1FBD" w:rsidP="005C1FBD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AE4653">
              <w:rPr>
                <w:sz w:val="20"/>
                <w:szCs w:val="20"/>
              </w:rPr>
              <w:t>Ćwiczenia: analiza przypadków, metoda inscenizacji, dyskusja, warsztaty dydaktyczne.</w:t>
            </w:r>
          </w:p>
        </w:tc>
      </w:tr>
      <w:tr w:rsidR="005C1FBD" w:rsidRPr="005C1FBD" w14:paraId="5D223B7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19E" w14:textId="77777777" w:rsidR="005C1FBD" w:rsidRPr="005C1FBD" w:rsidRDefault="005C1FBD" w:rsidP="005C1FB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3C68" w14:textId="77777777" w:rsidR="005C1FBD" w:rsidRPr="005C1FBD" w:rsidRDefault="005C1FBD" w:rsidP="005C1FB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142BD" w14:textId="77777777" w:rsidR="005C1FBD" w:rsidRPr="005C1FBD" w:rsidRDefault="005C1FBD" w:rsidP="005C1FBD">
            <w:pPr>
              <w:pStyle w:val="Akapitzlist"/>
              <w:numPr>
                <w:ilvl w:val="0"/>
                <w:numId w:val="43"/>
              </w:numPr>
              <w:suppressAutoHyphens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eastAsia="Calibri" w:hAnsi="Times New Roman" w:cs="Times New Roman"/>
                <w:sz w:val="20"/>
                <w:szCs w:val="20"/>
              </w:rPr>
              <w:t>Jakubowska-Winecka A, Włodarczyk D. (red.). Psychologia w praktyce medycznej. Wydawnictwo lekarskie PZWL. Warszawa 2014.</w:t>
            </w:r>
          </w:p>
          <w:p w14:paraId="186A2826" w14:textId="77777777" w:rsidR="005C1FBD" w:rsidRPr="005C1FBD" w:rsidRDefault="005C1FBD" w:rsidP="005C1FBD">
            <w:pPr>
              <w:pStyle w:val="Akapitzli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930B54" w14:textId="77777777" w:rsidR="005C1FBD" w:rsidRPr="005C1FBD" w:rsidRDefault="005C1FBD" w:rsidP="005C1FBD">
            <w:pPr>
              <w:pStyle w:val="Akapitzlist"/>
              <w:numPr>
                <w:ilvl w:val="0"/>
                <w:numId w:val="43"/>
              </w:numPr>
              <w:suppressAutoHyphens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eastAsia="Calibri" w:hAnsi="Times New Roman" w:cs="Times New Roman"/>
                <w:sz w:val="20"/>
                <w:szCs w:val="20"/>
              </w:rPr>
              <w:t>Gałecki P (red.) Badanie stanu psychicznego. Rozpoznania według ICD-11. Wyd. Edra Urban&amp;Partner. Wrocław 2022. (rozdziały: 5, 6, 7, 8, 10, 13,14, 17, 22).</w:t>
            </w:r>
          </w:p>
          <w:p w14:paraId="132660F9" w14:textId="77777777" w:rsidR="005C1FBD" w:rsidRPr="005C1FBD" w:rsidRDefault="005C1FBD" w:rsidP="005C1FB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2E090" w14:textId="77777777" w:rsidR="005C1FBD" w:rsidRPr="005C1FBD" w:rsidRDefault="005C1FBD" w:rsidP="005C1FBD">
            <w:pPr>
              <w:pStyle w:val="Akapitzlist"/>
              <w:numPr>
                <w:ilvl w:val="0"/>
                <w:numId w:val="43"/>
              </w:numPr>
              <w:suppressAutoHyphens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Seligman M, Walker EF, Rosenhan DL.  </w:t>
            </w:r>
            <w:r w:rsidRPr="005C1F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Psychopatologia. Wydawnictwo Zysk i ska, Poznań 2003.. (Rozdział: 3. Podejścia psychologiczne str.102-135; </w:t>
            </w: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Czynniki psychiczne i zaburzenia somatyczne: str.535-570).</w:t>
            </w:r>
          </w:p>
          <w:p w14:paraId="664DBF50" w14:textId="77777777" w:rsidR="005C1FBD" w:rsidRPr="005C1FBD" w:rsidRDefault="005C1FBD" w:rsidP="005C1FB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15972" w14:textId="77777777" w:rsidR="005C1FBD" w:rsidRPr="005C1FBD" w:rsidRDefault="005C1FBD" w:rsidP="005C1FBD">
            <w:pPr>
              <w:pStyle w:val="Akapitzlist"/>
              <w:numPr>
                <w:ilvl w:val="0"/>
                <w:numId w:val="43"/>
              </w:numPr>
              <w:suppressAutoHyphens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eastAsia="Calibri" w:hAnsi="Times New Roman" w:cs="Times New Roman"/>
                <w:sz w:val="20"/>
                <w:szCs w:val="20"/>
              </w:rPr>
              <w:t>Psychiatria. Tom II. Psychiatria kliniczna. Wyd. II. Red. Pużyński S, Rybakowski J, Wciórka J. Wyd. Edra Urban&amp;Partner 2015. Rozdział 6. Choroby afektywne nawracające str.305-374; Rozdział 7. Zaburzenia nerwicowe związane ze stresem i pod postacią somatyczną 387-480; Rozdział 8. Zespoły behawioralne związane z zaburzeniami fizjologicznymi i czynnikami fizycznymi 481-499.)</w:t>
            </w:r>
          </w:p>
          <w:p w14:paraId="61C14E24" w14:textId="77777777" w:rsidR="005C1FBD" w:rsidRPr="005C1FBD" w:rsidRDefault="005C1FBD" w:rsidP="005C1FBD">
            <w:pPr>
              <w:pStyle w:val="Akapitzlist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DFB237" w14:textId="77777777" w:rsidR="005C1FBD" w:rsidRPr="005C1FBD" w:rsidRDefault="005C1FBD" w:rsidP="005C1FBD">
            <w:pPr>
              <w:pStyle w:val="Akapitzli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C4BA7A" w14:textId="77777777" w:rsidR="005C1FBD" w:rsidRPr="005C1FBD" w:rsidRDefault="005C1FBD" w:rsidP="005C1FBD">
            <w:pPr>
              <w:pStyle w:val="Akapitzlist"/>
              <w:numPr>
                <w:ilvl w:val="0"/>
                <w:numId w:val="43"/>
              </w:numPr>
              <w:suppressAutoHyphens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Makara- Studzińska M. Komunikacja z pacjentem.  Wydawnictwo Czelej. Lublin 2012.</w:t>
            </w:r>
          </w:p>
          <w:p w14:paraId="3D32B3A3" w14:textId="77777777" w:rsidR="005C1FBD" w:rsidRPr="005C1FBD" w:rsidRDefault="005C1FBD" w:rsidP="005C1F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1FBD" w:rsidRPr="005C1FBD" w14:paraId="21A761A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60D6" w14:textId="77777777" w:rsidR="005C1FBD" w:rsidRPr="005C1FBD" w:rsidRDefault="005C1FBD" w:rsidP="005C1F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6FA" w14:textId="77777777" w:rsidR="005C1FBD" w:rsidRPr="005C1FBD" w:rsidRDefault="005C1FBD" w:rsidP="005C1FB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F96" w14:textId="77777777" w:rsidR="005C1FBD" w:rsidRPr="005C1FBD" w:rsidRDefault="005C1FBD" w:rsidP="005C1FBD">
            <w:pPr>
              <w:pStyle w:val="Bezodstpw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5C1FBD">
              <w:rPr>
                <w:sz w:val="20"/>
                <w:szCs w:val="20"/>
              </w:rPr>
              <w:t>Eichelberger W, Stanisławska I. Być lekarzem, być pacjentem. Rozmowy o psychologii relacji. Wydawnictwo Czarna Owca. Warszawa 2013.</w:t>
            </w:r>
          </w:p>
          <w:p w14:paraId="23AD069E" w14:textId="77777777" w:rsidR="005C1FBD" w:rsidRPr="005C1FBD" w:rsidRDefault="005C1FBD" w:rsidP="005C1FBD">
            <w:pPr>
              <w:pStyle w:val="Bezodstpw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5C1FBD">
              <w:rPr>
                <w:sz w:val="20"/>
                <w:szCs w:val="20"/>
              </w:rPr>
              <w:t>Gordon T.  Pacjent jako partner. Wydawnictwo PAX, Warszawa 1999.</w:t>
            </w:r>
          </w:p>
          <w:p w14:paraId="3FE3AF2B" w14:textId="77777777" w:rsidR="005C1FBD" w:rsidRPr="005C1FBD" w:rsidRDefault="005C1FBD" w:rsidP="005C1FBD">
            <w:pPr>
              <w:pStyle w:val="Akapitzlist"/>
              <w:numPr>
                <w:ilvl w:val="0"/>
                <w:numId w:val="44"/>
              </w:numPr>
              <w:suppressAutoHyphens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Miller WR, Rollnick S. Wywiad motywujący. Jak przygotowywać ludzi do zmiany. Wydawnictwo Uniwersytetu Jagiellońskiego, Kraków 2010.</w:t>
            </w:r>
          </w:p>
          <w:p w14:paraId="1CC3E14F" w14:textId="77777777" w:rsidR="005C1FBD" w:rsidRPr="005C1FBD" w:rsidRDefault="005C1FBD" w:rsidP="005C1F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D590D5E" w14:textId="77777777" w:rsidR="001511D9" w:rsidRPr="005C1FB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62AB9C" w14:textId="77777777" w:rsidR="001511D9" w:rsidRPr="005C1FB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1FB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C1FB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C1FBD" w14:paraId="3E8DF1D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E5F0F" w14:textId="77777777" w:rsidR="0066006C" w:rsidRPr="005C1FB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F717EB1" w14:textId="77777777" w:rsidR="00AA287A" w:rsidRPr="005C1FBD" w:rsidRDefault="007248A0" w:rsidP="00AA287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001627A5" w14:textId="77777777" w:rsidR="00AA287A" w:rsidRPr="00E61AF0" w:rsidRDefault="00AA287A" w:rsidP="00AA287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C1.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Zaznajomienie studentów  z psychologią jako nauką oraz z psychologią lekarską</w:t>
            </w:r>
          </w:p>
          <w:p w14:paraId="6CFB908C" w14:textId="77777777" w:rsidR="00AA287A" w:rsidRPr="00E61AF0" w:rsidRDefault="00AA287A" w:rsidP="00AA287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 2. 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>Przekazanie wiedzy o naturze stresu (eustres vs dystres), chorób psychosomatycznych, chorób przewlekłych w aspekcie  psychologicznego funkcjonowania pacjenta.</w:t>
            </w:r>
          </w:p>
          <w:p w14:paraId="09E54021" w14:textId="77777777" w:rsidR="00AA287A" w:rsidRPr="00E61AF0" w:rsidRDefault="00AA287A" w:rsidP="00AA28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 3. 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Zapoznanie studentów z istotą, naturą, klasyfikacją zaburzeń psychicznych (zaburzenia depresyjne, lękowe, </w:t>
            </w:r>
            <w:r w:rsidR="0056299B"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zaburzenia odżywiania, 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zaburzenia osobowości, zaburzenia okresu ciąży i połogu) oraz mechanizmami powstawania uzależnień. </w:t>
            </w:r>
          </w:p>
          <w:p w14:paraId="521CF0BB" w14:textId="26B28E24" w:rsidR="00AA287A" w:rsidRPr="00E61AF0" w:rsidRDefault="00AA287A" w:rsidP="00AA28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 4. 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>Zapoznanie studentów z mechanizmami przemocy w rodzinie.</w:t>
            </w:r>
          </w:p>
          <w:p w14:paraId="3B4C274D" w14:textId="4CFACDD2" w:rsidR="00AA287A" w:rsidRPr="00E61AF0" w:rsidRDefault="00AA287A" w:rsidP="00AA28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 </w:t>
            </w:r>
            <w:r w:rsidR="00BE1239"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>Rozwój umiejętności komunikacyjnych w relacji z pacjentem.</w:t>
            </w:r>
          </w:p>
          <w:p w14:paraId="738C87FE" w14:textId="6D7EF64F" w:rsidR="0066006C" w:rsidRPr="00E61AF0" w:rsidRDefault="00AA287A" w:rsidP="00AA28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 </w:t>
            </w:r>
            <w:r w:rsidR="00BE1239"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Rozwój umiejętności motywowania pacjenta do zmian zachowań zdrowotnych (model Prochaski i diClemente; dialog motywujący). </w:t>
            </w:r>
          </w:p>
          <w:p w14:paraId="3EC89A36" w14:textId="5EAB71AB" w:rsidR="00AA287A" w:rsidRPr="00AE4653" w:rsidRDefault="00AA287A" w:rsidP="00AA2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0E328" w14:textId="77777777" w:rsidR="0066006C" w:rsidRPr="005C1FBD" w:rsidRDefault="0066006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58A751B1" w14:textId="777ED402" w:rsidR="00A97E22" w:rsidRDefault="00A97E2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57983E45" w14:textId="6951D560" w:rsidR="00BE1239" w:rsidRPr="00E61AF0" w:rsidRDefault="00BE1239" w:rsidP="008115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</w:t>
            </w:r>
            <w:r w:rsidRPr="00E61A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 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>Przekazanie wiedzy o profilaktyce wypalenia i pracoholizmie</w:t>
            </w:r>
          </w:p>
          <w:p w14:paraId="5609C774" w14:textId="5A555777" w:rsidR="00BE1239" w:rsidRPr="00E61AF0" w:rsidRDefault="00BE1239" w:rsidP="00BE12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C2.</w:t>
            </w:r>
            <w:r w:rsidRPr="00E61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Problematyka śmierci i umierania. </w:t>
            </w:r>
          </w:p>
          <w:p w14:paraId="55468EB5" w14:textId="77777777" w:rsidR="00BE1239" w:rsidRPr="005C1FBD" w:rsidRDefault="00BE123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F5DD2D" w14:textId="77777777" w:rsidR="007248A0" w:rsidRPr="005C1FBD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AE46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wiczenia</w:t>
            </w: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C1FBD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(forma praktyczna, warsztatowa)</w:t>
            </w:r>
          </w:p>
          <w:p w14:paraId="6432D413" w14:textId="77777777" w:rsidR="00AA287A" w:rsidRPr="00E61AF0" w:rsidRDefault="00AA287A" w:rsidP="00AA287A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C 1.</w:t>
            </w:r>
            <w:r w:rsidRPr="00E61AF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E61AF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Omówienie specyfiki pracy lekarza i trudnych sytuacji w zawodzie. </w:t>
            </w:r>
          </w:p>
          <w:p w14:paraId="0CFEB6BF" w14:textId="77777777" w:rsidR="00AA287A" w:rsidRPr="00E61AF0" w:rsidRDefault="00AA287A" w:rsidP="00AA287A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C 2. </w:t>
            </w:r>
            <w:r w:rsidRPr="00E61AF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Kształtowanie umiejętności komunikacyjnych (aktywnego słuchania) w relacji z pacjentem.</w:t>
            </w: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E61AF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Rozwój komunikacji empatycznej</w:t>
            </w: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. </w:t>
            </w:r>
          </w:p>
          <w:p w14:paraId="22B568B3" w14:textId="77777777" w:rsidR="00AA287A" w:rsidRPr="00E61AF0" w:rsidRDefault="00AA287A" w:rsidP="00AA287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C 3.</w:t>
            </w:r>
            <w:r w:rsidRPr="00E61AF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 Omówienie podstawowych problemów psychologicznych i roli komunikacji z pacjentem w aspekcie specyficznych problemów określonych grup pacjenckich (pacjenci z chorobami przewlekłymi, pacjenci z chorobami nowotworowymi, pacjenci z chorobami neurologicznymi, pacjenci z chorobami dermatologicznymi, pacjentki ginekologiczne, pacjenci z wybranymi zaburzeniami psychicznymi i in.).</w:t>
            </w:r>
            <w:r w:rsidR="005C1FBD" w:rsidRPr="00E61AF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</w:t>
            </w:r>
          </w:p>
          <w:p w14:paraId="247E4E0E" w14:textId="77777777" w:rsidR="00AA287A" w:rsidRPr="00E61AF0" w:rsidRDefault="00AA287A" w:rsidP="00AA287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E61A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C4. </w:t>
            </w:r>
            <w:r w:rsidRPr="00E61AF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Motywowanie pacjentów – dialog motywujący, model Prochaski i diClemente.</w:t>
            </w:r>
          </w:p>
          <w:p w14:paraId="1C853D50" w14:textId="77777777" w:rsidR="007248A0" w:rsidRPr="005C1FBD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006C" w:rsidRPr="005C1FBD" w14:paraId="2D952EA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AE7" w14:textId="6A9E0A8A" w:rsidR="000E3B84" w:rsidRPr="005C1FBD" w:rsidRDefault="00962747" w:rsidP="0096274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4.2. </w:t>
            </w:r>
            <w:r w:rsidR="0066006C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DE340CD" w14:textId="77777777" w:rsidR="000E3B84" w:rsidRPr="005C1FBD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239CCFE" w14:textId="77777777" w:rsidR="00ED620C" w:rsidRPr="00AE4653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AE46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0E7A01EB" w14:textId="77777777" w:rsidR="0056299B" w:rsidRPr="00E61AF0" w:rsidRDefault="0056299B" w:rsidP="00BE123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Psychologia jako nauka. Psychologia lekarska. </w:t>
            </w:r>
          </w:p>
          <w:p w14:paraId="79A85F72" w14:textId="77777777" w:rsidR="0056299B" w:rsidRPr="00E61AF0" w:rsidRDefault="0056299B" w:rsidP="00BE123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Natura stresu (eustres vs dystres);  istota, klasyfikacja, etiopatogeneza zaburzeń psychicznych</w:t>
            </w:r>
            <w:r w:rsidR="0041365D"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="0041365D" w:rsidRPr="00E61AF0">
              <w:rPr>
                <w:rFonts w:ascii="Times New Roman" w:hAnsi="Times New Roman" w:cs="Times New Roman"/>
                <w:sz w:val="20"/>
                <w:szCs w:val="20"/>
              </w:rPr>
              <w:t xml:space="preserve">zaburzenia depresyjne, lękowe, zaburzenia odżywiania, zaburzenia osobowości, zaburzenia okresu ciąży i połogu). </w:t>
            </w:r>
          </w:p>
          <w:p w14:paraId="4B6298C4" w14:textId="77777777" w:rsidR="0056299B" w:rsidRPr="00E61AF0" w:rsidRDefault="0056299B" w:rsidP="00BE123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Uzależnienia - mechanizmy powstawania uzależnień, etiopatogeneza, leczenie. </w:t>
            </w:r>
          </w:p>
          <w:p w14:paraId="215CBA95" w14:textId="359AAD15" w:rsidR="0041365D" w:rsidRPr="00E61AF0" w:rsidRDefault="0041365D" w:rsidP="00BE123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Przemoc – pacjenci doświadczający przemocy. Mechanizmy przemocy. </w:t>
            </w:r>
          </w:p>
          <w:p w14:paraId="7D6EB0FB" w14:textId="77777777" w:rsidR="00014810" w:rsidRPr="00E61AF0" w:rsidRDefault="00014810" w:rsidP="00BE123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Komunikacja z pacjentem jako droga do współpracy z pacjentem.</w:t>
            </w:r>
          </w:p>
          <w:p w14:paraId="1A8878A2" w14:textId="77777777" w:rsidR="00014810" w:rsidRPr="00E61AF0" w:rsidRDefault="00014810" w:rsidP="00BE123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Motywowanie i zmiana zachowań zdrowotnych. </w:t>
            </w:r>
          </w:p>
          <w:p w14:paraId="151FD2A3" w14:textId="77777777" w:rsidR="000E3B84" w:rsidRPr="00E61AF0" w:rsidRDefault="000E3B84" w:rsidP="00AA287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00E06227" w14:textId="061D8781" w:rsidR="00A97E22" w:rsidRDefault="00A97E22" w:rsidP="007248A0">
            <w:pPr>
              <w:ind w:left="498" w:hanging="28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(w tym e</w:t>
            </w:r>
            <w:r w:rsidR="007108B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-</w:t>
            </w: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learning)</w:t>
            </w:r>
          </w:p>
          <w:p w14:paraId="2A686806" w14:textId="762F703C" w:rsidR="00BE1239" w:rsidRPr="00E61AF0" w:rsidRDefault="00BE1239" w:rsidP="00E701DF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Wypalenie zawodowe i pracoholizm jako zagrożenia w pracy lekarza. Mechanizmy powstawania, symptomy, profila</w:t>
            </w:r>
            <w:r w:rsidR="00710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</w:t>
            </w: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yka. </w:t>
            </w:r>
          </w:p>
          <w:p w14:paraId="6F79DA7F" w14:textId="77777777" w:rsidR="00BE1239" w:rsidRPr="00E61AF0" w:rsidRDefault="00BE1239" w:rsidP="00E701DF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Problematyka śmierci i umierania.</w:t>
            </w:r>
            <w:bookmarkStart w:id="0" w:name="_GoBack"/>
            <w:bookmarkEnd w:id="0"/>
          </w:p>
          <w:p w14:paraId="5AE32DB1" w14:textId="6CBA46C7" w:rsidR="00BE1239" w:rsidRPr="00BE1239" w:rsidRDefault="00BE1239" w:rsidP="00BE1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171C24" w14:textId="495492D1" w:rsidR="00BE1239" w:rsidRPr="00BE1239" w:rsidRDefault="00BE1239" w:rsidP="00BE123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3B223438" w14:textId="77777777" w:rsidR="00ED620C" w:rsidRPr="005C1FBD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AE46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wiczenia</w:t>
            </w:r>
            <w:r w:rsidR="00ED620C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2A3A1376" w14:textId="77777777" w:rsidR="00ED620C" w:rsidRPr="00E61AF0" w:rsidRDefault="00565E91" w:rsidP="00565E91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Specyfika pracy lekarza, omówienie głównych problemów i strategii radzenia sobie ze stresem.</w:t>
            </w:r>
          </w:p>
          <w:p w14:paraId="11096BAA" w14:textId="77777777" w:rsidR="00B203DA" w:rsidRPr="00E61AF0" w:rsidRDefault="00ED620C" w:rsidP="00565E91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565E91" w:rsidRPr="00E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65E91" w:rsidRPr="00E61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Kształtowanie umiejętności komunikacyjnych (aktywnego słuchania) w relacji z pacjentem. Rozwój</w:t>
            </w:r>
          </w:p>
          <w:p w14:paraId="31740B69" w14:textId="77777777" w:rsidR="00565E91" w:rsidRPr="00E61AF0" w:rsidRDefault="00565E91" w:rsidP="00565E91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komunikacji empatycznej. Komunikacja intrapsychiczna i interpersonalna. </w:t>
            </w:r>
          </w:p>
          <w:p w14:paraId="4BE68CE4" w14:textId="77777777" w:rsidR="00565E91" w:rsidRPr="00E61AF0" w:rsidRDefault="00565E91" w:rsidP="00565E91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3. Motywowanie pacjentów – dialog motywujący, model Prochaski i diClemente</w:t>
            </w:r>
          </w:p>
          <w:p w14:paraId="66B7E72F" w14:textId="77777777" w:rsidR="00565E91" w:rsidRPr="00E61AF0" w:rsidRDefault="00565E91" w:rsidP="00565E9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61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4. Omówienie podstawowych problemów psychologicznych i roli komunikacji z pacjentem w aspekcie specyficznych problemów określonych grup pacjenckich (pacjenci z chorobami przewlekłymi, pacjenci z chorobami nowotworowymi, pacjenci z chorobami neurologicznymi, pacjenci z chorobami dermatologicznymi, pacjentki ginekologiczne, pacjenci z wybranymi zaburzeniami psychicznymi i in.). Prezentacje w podgrupach tematycznych. </w:t>
            </w:r>
          </w:p>
          <w:p w14:paraId="382CE68B" w14:textId="77777777" w:rsidR="0066006C" w:rsidRPr="005C1FBD" w:rsidRDefault="0066006C" w:rsidP="00565E91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F2A7894" w14:textId="6146DAC3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6435336" w14:textId="0FDC3FCC" w:rsidR="00ED411C" w:rsidRDefault="00ED411C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882E48" w14:textId="72348A7B" w:rsidR="00ED411C" w:rsidRDefault="00ED411C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B176F5" w14:textId="77777777" w:rsidR="00AE4653" w:rsidRPr="005C1FBD" w:rsidRDefault="00AE4653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60B868" w14:textId="4EE96817" w:rsidR="00A97E22" w:rsidRDefault="00A97E22" w:rsidP="00A97E22">
      <w:pPr>
        <w:rPr>
          <w:rFonts w:ascii="Times New Roman" w:hAnsi="Times New Roman" w:cs="Times New Roman"/>
          <w:b/>
          <w:sz w:val="20"/>
          <w:szCs w:val="20"/>
        </w:rPr>
      </w:pPr>
    </w:p>
    <w:p w14:paraId="6B4B164A" w14:textId="3AA31037" w:rsidR="00E61AF0" w:rsidRDefault="00E61AF0" w:rsidP="00A97E22">
      <w:pPr>
        <w:rPr>
          <w:rFonts w:ascii="Times New Roman" w:hAnsi="Times New Roman" w:cs="Times New Roman"/>
          <w:b/>
          <w:sz w:val="20"/>
          <w:szCs w:val="20"/>
        </w:rPr>
      </w:pPr>
    </w:p>
    <w:p w14:paraId="1CB1E739" w14:textId="77777777" w:rsidR="00E61AF0" w:rsidRPr="005C1FBD" w:rsidRDefault="00E61AF0" w:rsidP="00A97E22">
      <w:pPr>
        <w:rPr>
          <w:rFonts w:ascii="Times New Roman" w:hAnsi="Times New Roman" w:cs="Times New Roman"/>
          <w:b/>
          <w:sz w:val="20"/>
          <w:szCs w:val="20"/>
        </w:rPr>
      </w:pPr>
    </w:p>
    <w:p w14:paraId="388F442D" w14:textId="77777777" w:rsidR="00A97E22" w:rsidRPr="005C1FBD" w:rsidRDefault="00A97E22" w:rsidP="00A97E22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5C1FBD">
        <w:rPr>
          <w:rFonts w:ascii="Times New Roman" w:hAnsi="Times New Roman" w:cs="Times New Roman"/>
          <w:b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7177"/>
        <w:gridCol w:w="1629"/>
      </w:tblGrid>
      <w:tr w:rsidR="00A97E22" w:rsidRPr="005C1FBD" w14:paraId="6D9AED67" w14:textId="77777777" w:rsidTr="00D53BBA">
        <w:trPr>
          <w:cantSplit/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373661" w14:textId="77777777" w:rsidR="00A97E22" w:rsidRPr="005C1FBD" w:rsidRDefault="00A97E22" w:rsidP="00D53B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24BE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074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A97E22" w:rsidRPr="005C1FBD" w14:paraId="6B2EFFF1" w14:textId="77777777" w:rsidTr="00D53B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B65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5C1FBD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A97E22" w:rsidRPr="005C1FBD" w14:paraId="3B753E03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C34E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976" w14:textId="77777777" w:rsidR="00A97E22" w:rsidRPr="005C1FBD" w:rsidRDefault="00565E91" w:rsidP="00E2485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4653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="00A97E22" w:rsidRPr="00AE4653">
              <w:rPr>
                <w:rFonts w:ascii="Times New Roman" w:hAnsi="Times New Roman" w:cs="Times New Roman"/>
                <w:sz w:val="20"/>
                <w:szCs w:val="20"/>
              </w:rPr>
              <w:t>zachowania człowieka sprzyjające utrzymaniu zdrowia i zasady motywowania pacjenta do zachowań prozdrowotnych (model zmiany Prochaski i DiClemente, wywiad motywujący);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5191" w14:textId="77777777" w:rsidR="00A97E22" w:rsidRPr="00AE4653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sz w:val="20"/>
                <w:szCs w:val="20"/>
              </w:rPr>
              <w:t>D.W3.</w:t>
            </w:r>
          </w:p>
          <w:p w14:paraId="77D4D827" w14:textId="77777777" w:rsidR="00A97E22" w:rsidRPr="00AE4653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E22" w:rsidRPr="005C1FBD" w14:paraId="307BA842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DE05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2FE" w14:textId="77777777" w:rsidR="00A97E22" w:rsidRPr="005C1FBD" w:rsidRDefault="00565E91" w:rsidP="00E2485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 xml:space="preserve">Rozumie 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pojęcie stresu, w tym eustresu i dystresu, oraz wpływ stresu na etiopatogenezę i przebieg chorób somatycznych i zaburzeń psychicznych oraz mechanizmy radzenia sobie ze stresem;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790" w14:textId="77777777" w:rsidR="00A97E22" w:rsidRPr="00AE4653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sz w:val="20"/>
                <w:szCs w:val="20"/>
              </w:rPr>
              <w:t>D.W4.</w:t>
            </w:r>
          </w:p>
        </w:tc>
      </w:tr>
      <w:tr w:rsidR="00A97E22" w:rsidRPr="005C1FBD" w14:paraId="05E0E58D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79E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17F" w14:textId="77777777" w:rsidR="00A97E22" w:rsidRPr="00E24856" w:rsidRDefault="00A97E22" w:rsidP="00E24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Opisuje pojęcie empatii oraz zwroty i zachowania służące jej wyrażaniu;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1858" w14:textId="77777777" w:rsidR="00A97E22" w:rsidRPr="00AE4653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sz w:val="20"/>
                <w:szCs w:val="20"/>
              </w:rPr>
              <w:t>D.W6.</w:t>
            </w:r>
          </w:p>
        </w:tc>
      </w:tr>
      <w:tr w:rsidR="00A97E22" w:rsidRPr="005C1FBD" w14:paraId="3DDE1CB5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62F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940" w14:textId="77777777" w:rsidR="00A97E22" w:rsidRPr="005C1FBD" w:rsidRDefault="00565E91" w:rsidP="00E2485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 xml:space="preserve">Rozpoznaje 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2D5D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D.W12.</w:t>
            </w:r>
          </w:p>
        </w:tc>
      </w:tr>
      <w:tr w:rsidR="00A97E22" w:rsidRPr="005C1FBD" w14:paraId="733B8213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DA7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799" w14:textId="77777777" w:rsidR="00A97E22" w:rsidRPr="005C1FBD" w:rsidRDefault="00565E91" w:rsidP="00D53BB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 xml:space="preserve">Rozumie 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pojęcie normy i patologii zachowań seksualnych;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0D0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D.W14.</w:t>
            </w:r>
          </w:p>
        </w:tc>
      </w:tr>
      <w:tr w:rsidR="00A97E22" w:rsidRPr="005C1FBD" w14:paraId="2D12C5A5" w14:textId="77777777" w:rsidTr="00D53B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FAAE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5C1FBD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A97E22" w:rsidRPr="005C1FBD" w14:paraId="3AC54E1C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C04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BC8" w14:textId="2155BE75" w:rsidR="00A97E22" w:rsidRPr="00E24856" w:rsidRDefault="00565E91" w:rsidP="00E24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ozwijać i udoskonalać samoświadomość, zdolność do samorefleksji i dbałość o siebie</w:t>
            </w:r>
            <w:r w:rsidR="00E24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oraz zastanawiać się z innymi osobami nad własnym sposobem komunikowania się</w:t>
            </w:r>
            <w:r w:rsidR="00E24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i zachowywania;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FCE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D.U7.</w:t>
            </w:r>
          </w:p>
        </w:tc>
      </w:tr>
      <w:tr w:rsidR="00A97E22" w:rsidRPr="005C1FBD" w14:paraId="2CA74AE4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DB5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FDD" w14:textId="2DFB06AF" w:rsidR="00A97E22" w:rsidRPr="00E24856" w:rsidRDefault="00565E91" w:rsidP="00E24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rozpoznawać własne emocje i kierować nimi w relacjach z innymi osobami w celu</w:t>
            </w:r>
            <w:r w:rsidR="00E24856" w:rsidRPr="00E24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efektywnego wykonywania pracy mimo własnych reakcji emocjonalnych;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96DC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D.U8.</w:t>
            </w:r>
          </w:p>
        </w:tc>
      </w:tr>
      <w:tr w:rsidR="00A97E22" w:rsidRPr="005C1FBD" w14:paraId="590D32E9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5EB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116" w14:textId="77777777" w:rsidR="00A97E22" w:rsidRPr="005C1FBD" w:rsidRDefault="00565E91" w:rsidP="00E2485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A97E22" w:rsidRPr="00E24856">
              <w:rPr>
                <w:rFonts w:ascii="Times New Roman" w:hAnsi="Times New Roman" w:cs="Times New Roman"/>
                <w:sz w:val="20"/>
                <w:szCs w:val="20"/>
              </w:rPr>
              <w:t>opisywać i krytycznie oceniać własne zachowanie oraz sposób komunikowania się, uwzględniając możliwość alternatywnego zachowania;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C53A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D.U9.</w:t>
            </w:r>
          </w:p>
        </w:tc>
      </w:tr>
      <w:tr w:rsidR="00A97E22" w:rsidRPr="005C1FBD" w14:paraId="0D0837FE" w14:textId="77777777" w:rsidTr="00D53B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3C3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5C1FBD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A97E22" w:rsidRPr="005C1FBD" w14:paraId="5B84073B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8D12F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BD9B" w14:textId="2B7C334C" w:rsidR="00A97E22" w:rsidRPr="005C1FBD" w:rsidRDefault="008A6943" w:rsidP="00D53BBA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Zobowiązuje się do</w:t>
            </w:r>
            <w:r w:rsid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kierowania się</w:t>
            </w:r>
            <w:r w:rsidR="00A97E22"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dobrem pacjenta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2B9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K.S2.</w:t>
            </w:r>
          </w:p>
        </w:tc>
      </w:tr>
      <w:tr w:rsidR="00A97E22" w:rsidRPr="005C1FBD" w14:paraId="46C39E63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63E5E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3977B" w14:textId="77777777" w:rsidR="00A97E22" w:rsidRPr="00E24856" w:rsidRDefault="006C6441" w:rsidP="00D53BBA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Zobowiązuje się do </w:t>
            </w:r>
            <w:r w:rsidR="00A97E22"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przestrzegania tajemnicy lekarskiej i praw pacjenta;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2ED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K.S3.</w:t>
            </w:r>
          </w:p>
        </w:tc>
      </w:tr>
      <w:tr w:rsidR="00A97E22" w:rsidRPr="005C1FBD" w14:paraId="05512565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00FF6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3299" w14:textId="77777777" w:rsidR="00A97E22" w:rsidRPr="00E24856" w:rsidRDefault="006C6441" w:rsidP="00D53BBA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Zobowiązuje się do </w:t>
            </w:r>
            <w:r w:rsidR="00A97E22"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podejmowania działań wobec pacjenta w oparciu o zasady etyczne, ze świadomością społecznych uwarunkowań i ograniczeń wynikających z choroby;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672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K.S4.</w:t>
            </w:r>
          </w:p>
        </w:tc>
      </w:tr>
      <w:tr w:rsidR="00A97E22" w:rsidRPr="005C1FBD" w14:paraId="4829F775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44D17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E2413" w14:textId="6ED64424" w:rsidR="00A97E22" w:rsidRPr="00E24856" w:rsidRDefault="006C6441" w:rsidP="00D53BBA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Zna możliwości </w:t>
            </w:r>
            <w:r w:rsidR="00A97E22"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propagowania </w:t>
            </w:r>
            <w:proofErr w:type="spellStart"/>
            <w:r w:rsidR="00A97E22"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>zachowań</w:t>
            </w:r>
            <w:proofErr w:type="spellEnd"/>
            <w:r w:rsidR="00A97E22"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prozdrowotnych;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D9FF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K.S6.</w:t>
            </w:r>
          </w:p>
        </w:tc>
      </w:tr>
      <w:tr w:rsidR="00A97E22" w:rsidRPr="005C1FBD" w14:paraId="78E6A5DB" w14:textId="77777777" w:rsidTr="00D53BBA">
        <w:trPr>
          <w:trHeight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2BF5" w14:textId="77777777" w:rsidR="00A97E22" w:rsidRPr="005C1FBD" w:rsidRDefault="00A97E22" w:rsidP="00D5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E116C" w14:textId="77777777" w:rsidR="00A97E22" w:rsidRPr="00E24856" w:rsidRDefault="006C6441" w:rsidP="00D53BBA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Deklaruje się do </w:t>
            </w:r>
            <w:r w:rsidR="00A97E22" w:rsidRPr="00E2485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korzystania z obiektywnych źródeł informacji;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7A5" w14:textId="77777777" w:rsidR="00A97E22" w:rsidRPr="00E24856" w:rsidRDefault="00A97E22" w:rsidP="00D53BB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</w:rPr>
              <w:t>K.S7.</w:t>
            </w:r>
          </w:p>
        </w:tc>
      </w:tr>
    </w:tbl>
    <w:p w14:paraId="4375B892" w14:textId="77777777" w:rsidR="00AC5C34" w:rsidRPr="005C1FB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5C1FBD" w14:paraId="472C0DB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62E" w14:textId="77777777" w:rsidR="00A40BE3" w:rsidRPr="005C1FBD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5C1FBD" w14:paraId="6940B8D8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72FBA" w14:textId="77777777" w:rsidR="00A40BE3" w:rsidRPr="005C1FB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48EAAEB" w14:textId="77777777" w:rsidR="00A40BE3" w:rsidRPr="005C1FB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3A0" w14:textId="77777777" w:rsidR="00A40BE3" w:rsidRPr="005C1FB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5C1FBD" w14:paraId="7D92F68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0176C" w14:textId="77777777" w:rsidR="00A40BE3" w:rsidRPr="005C1FBD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F8C15" w14:textId="77777777" w:rsidR="00A40BE3" w:rsidRPr="005C1FBD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DF997" w14:textId="77777777" w:rsidR="00A40BE3" w:rsidRPr="005C1FBD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CE848" w14:textId="77777777" w:rsidR="00A40BE3" w:rsidRPr="005C1FB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7BE25" w14:textId="77777777" w:rsidR="00A40BE3" w:rsidRPr="005C1FB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C1FB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5C1FB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63675" w14:textId="77777777" w:rsidR="00A40BE3" w:rsidRPr="005C1FB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40462" w14:textId="77777777" w:rsidR="00A40BE3" w:rsidRPr="005C1FBD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8DEA5" w14:textId="77777777" w:rsidR="00A40BE3" w:rsidRPr="005C1FBD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7E23EE0" w14:textId="77777777" w:rsidR="00ED620C" w:rsidRPr="005C1FBD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np. test - </w:t>
            </w:r>
            <w:r w:rsidR="00ED620C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="000E3B84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tosowany</w:t>
            </w:r>
            <w:r w:rsidR="00ED620C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 e-learningu</w:t>
            </w:r>
          </w:p>
        </w:tc>
      </w:tr>
      <w:tr w:rsidR="007B75E6" w:rsidRPr="005C1FBD" w14:paraId="0751C79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8B379" w14:textId="77777777" w:rsidR="007B75E6" w:rsidRPr="005C1FB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9EA5F" w14:textId="77777777" w:rsidR="007B75E6" w:rsidRPr="005C1FBD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0107F1" w14:textId="77777777" w:rsidR="007B75E6" w:rsidRPr="005C1FBD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A82B0" w14:textId="77777777" w:rsidR="007B75E6" w:rsidRPr="005C1FB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94877C" w14:textId="77777777" w:rsidR="007B75E6" w:rsidRPr="005C1FB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E691B" w14:textId="77777777" w:rsidR="007B75E6" w:rsidRPr="005C1FB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B2E81C" w14:textId="77777777" w:rsidR="007B75E6" w:rsidRPr="005C1FB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F2F9A" w14:textId="77777777" w:rsidR="007B75E6" w:rsidRPr="005C1FB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5C1FBD" w14:paraId="5143F43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35E" w14:textId="77777777" w:rsidR="007B75E6" w:rsidRPr="005C1FBD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E5009D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5578ED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CF988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CDC3A7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D7B10F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09306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050958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46FB3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E1419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D5D67B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1E687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5AB93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3FAC5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845A3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45189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D8CE03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40961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8A23C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04A307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F051A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3B42E" w14:textId="77777777" w:rsidR="007B75E6" w:rsidRPr="005C1FB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5C1FBD" w14:paraId="6E029B3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CD2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D2627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7D730B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354C6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7F95D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61890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37F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DB80B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1A4DB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46FE0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E4AAA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D768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8B98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C725C0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0274A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03B57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216361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3EF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CD8B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81F8B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EED5D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4E8C5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C1FBD" w14:paraId="519FB59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8788" w14:textId="77777777" w:rsidR="007B75E6" w:rsidRPr="005C1FBD" w:rsidRDefault="006C6441" w:rsidP="006C64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W02;W03,W04, 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4596D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278F87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9FB3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E770A1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8AFCD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00C0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27ED8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90E0B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C9337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4868F0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B5B9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61B0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64A91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78E4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9AEA1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AD2DEE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DC53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653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2C6D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2836A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84F86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C1FBD" w14:paraId="6B317D0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9A53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5B69FF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FE419C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8060A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C9DF3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457D5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573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12588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9CE1C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5042E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E23CA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D660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DA1E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6FA86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C9332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C7B0D8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D8137A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452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884C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21A4C6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B1F9E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8A226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C1FBD" w14:paraId="49D4331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1443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U02, 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43A75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39ED5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0FC76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2225B8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0DB837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14E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BFD18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96261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FE2DA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CEA73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FD8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2606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5E84E1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C774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18492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BAB0F5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A0C4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390D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863E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CF633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DCA3C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C1FBD" w14:paraId="0EF4A88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F23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2285E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C3724C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04806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BF1BD3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9B6C21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1F3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09F956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AF4438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8C215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9A59C6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FFA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04A3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7D19C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112D5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C41F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4B1FE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144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F3AD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5204FF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6799C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440C0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C1FBD" w14:paraId="625EA3F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B495" w14:textId="77777777" w:rsidR="007B75E6" w:rsidRPr="005C1FBD" w:rsidRDefault="001B0A9E" w:rsidP="001B0A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K02, K03, K04, 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98FCD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FE4C8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A41C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49BF8F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46DC77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377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FC4BB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AEBC3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369AA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995FB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231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DE4E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71B44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E041B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031C8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62CBC7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086" w14:textId="77777777" w:rsidR="007B75E6" w:rsidRPr="005C1FBD" w:rsidRDefault="006C644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BFC9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F6C91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4DBC1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F564D" w14:textId="77777777" w:rsidR="007B75E6" w:rsidRPr="005C1FBD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3C5D67B" w14:textId="77777777" w:rsidR="008115D0" w:rsidRPr="005C1FBD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5C1FBD">
        <w:rPr>
          <w:b/>
          <w:i/>
          <w:sz w:val="20"/>
          <w:szCs w:val="20"/>
          <w:lang w:val="pl-PL"/>
        </w:rPr>
        <w:t>*niepotrzebne usunąć</w:t>
      </w:r>
    </w:p>
    <w:p w14:paraId="37C22804" w14:textId="77777777" w:rsidR="00A40BE3" w:rsidRPr="005C1FBD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135"/>
      </w:tblGrid>
      <w:tr w:rsidR="00742D43" w:rsidRPr="005C1FBD" w14:paraId="64E97F36" w14:textId="77777777" w:rsidTr="00DE1B19">
        <w:trPr>
          <w:trHeight w:val="28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A8B" w14:textId="77777777" w:rsidR="00742D43" w:rsidRPr="005C1FBD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C1FBD" w14:paraId="57F1D030" w14:textId="77777777" w:rsidTr="00DE1B19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16DA" w14:textId="77777777" w:rsidR="00A6090F" w:rsidRPr="005C1FB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9A09" w14:textId="77777777" w:rsidR="00A6090F" w:rsidRPr="005C1FB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3A63" w14:textId="77777777" w:rsidR="00A6090F" w:rsidRPr="005C1FB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5C1FBD" w14:paraId="157C40A5" w14:textId="77777777" w:rsidTr="00DE1B19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CCB4AD" w14:textId="77777777" w:rsidR="00A6090F" w:rsidRPr="00AE4653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AE46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  <w:p w14:paraId="323C38A0" w14:textId="77777777" w:rsidR="00F3789A" w:rsidRPr="005C1FBD" w:rsidRDefault="00A97E22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AE46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BA1" w14:textId="77777777" w:rsidR="00A6090F" w:rsidRPr="005C1FBD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099" w14:textId="3FF78688" w:rsidR="00A6090F" w:rsidRPr="00E24856" w:rsidRDefault="00BE123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Zaliczenie 61 – 68% </w:t>
            </w:r>
            <w:r w:rsidR="00E701DF"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wyniku testu weryfikującego wiedzę i umiejętności przewidziane programem nauczania</w:t>
            </w:r>
          </w:p>
        </w:tc>
      </w:tr>
      <w:tr w:rsidR="00A6090F" w:rsidRPr="005C1FBD" w14:paraId="168461B3" w14:textId="77777777" w:rsidTr="00DE1B19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8C338" w14:textId="77777777" w:rsidR="00A6090F" w:rsidRPr="005C1FBD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DE8" w14:textId="77777777" w:rsidR="00A6090F" w:rsidRPr="005C1FBD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312" w14:textId="2B643FFD" w:rsidR="00BB04D4" w:rsidRPr="00E24856" w:rsidRDefault="00BE1239" w:rsidP="00E701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Zaliczenie 69 – 76% </w:t>
            </w:r>
            <w:r w:rsidR="00E701DF"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wyniku testu weryfikującego wiedzę i umiejętności przewidziane programem nauczania</w:t>
            </w:r>
          </w:p>
        </w:tc>
      </w:tr>
      <w:tr w:rsidR="00A6090F" w:rsidRPr="005C1FBD" w14:paraId="653EDCAD" w14:textId="77777777" w:rsidTr="00DE1B19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C06E" w14:textId="77777777" w:rsidR="00A6090F" w:rsidRPr="005C1FBD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2D7" w14:textId="77777777" w:rsidR="00A6090F" w:rsidRPr="005C1FBD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4B7" w14:textId="15F0DD09" w:rsidR="00BB04D4" w:rsidRPr="00E24856" w:rsidRDefault="00BE1239" w:rsidP="00E701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Zaliczenie 77 – 84% </w:t>
            </w:r>
            <w:r w:rsidR="00E701DF"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wyniku testu weryfikującego wiedzę i umiejętności przewidziane programem nauczania</w:t>
            </w:r>
          </w:p>
        </w:tc>
      </w:tr>
      <w:tr w:rsidR="00A6090F" w:rsidRPr="005C1FBD" w14:paraId="072C970D" w14:textId="77777777" w:rsidTr="00DE1B19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4BDC7" w14:textId="77777777" w:rsidR="00A6090F" w:rsidRPr="005C1FBD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4878" w14:textId="77777777" w:rsidR="00A6090F" w:rsidRPr="005C1FBD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0E2" w14:textId="545C5CA3" w:rsidR="00BB04D4" w:rsidRPr="00E24856" w:rsidRDefault="00BE1239" w:rsidP="00E701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Zaliczenie 85 – 92% </w:t>
            </w:r>
            <w:r w:rsidR="00E701DF"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wyniku testu weryfikującego wiedzę i umiejętności przewidziane programem nauczania</w:t>
            </w:r>
          </w:p>
        </w:tc>
      </w:tr>
      <w:tr w:rsidR="00A6090F" w:rsidRPr="005C1FBD" w14:paraId="2AA71E77" w14:textId="77777777" w:rsidTr="00DE1B19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2FF" w14:textId="77777777" w:rsidR="00A6090F" w:rsidRPr="005C1FBD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018" w14:textId="77777777" w:rsidR="00A6090F" w:rsidRPr="005C1FBD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924B" w14:textId="765AC628" w:rsidR="00BB04D4" w:rsidRPr="00E24856" w:rsidRDefault="00BE1239" w:rsidP="00E701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Zaliczenie 93 – 100% </w:t>
            </w:r>
            <w:r w:rsidR="00E701DF"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wyniku testu weryfikującego wiedzę i umiejętności przewidziane programem nauczania</w:t>
            </w:r>
          </w:p>
        </w:tc>
      </w:tr>
      <w:tr w:rsidR="001B0A9E" w:rsidRPr="005C1FBD" w14:paraId="435A98A6" w14:textId="77777777" w:rsidTr="00DE1B19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87F30" w14:textId="77777777" w:rsidR="001B0A9E" w:rsidRPr="00AE4653" w:rsidRDefault="001B0A9E" w:rsidP="001B0A9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E465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  <w:p w14:paraId="40444AF9" w14:textId="77777777" w:rsidR="001B0A9E" w:rsidRPr="005C1FBD" w:rsidRDefault="001B0A9E" w:rsidP="001B0A9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19F0" w14:textId="77777777" w:rsidR="001B0A9E" w:rsidRPr="005C1FBD" w:rsidRDefault="001B0A9E" w:rsidP="001B0A9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9BF" w14:textId="29950AD3" w:rsidR="001B0A9E" w:rsidRPr="00E24856" w:rsidRDefault="00BE1239" w:rsidP="001B0A9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Zaliczenie 61 – 68% wymagań określonych przez prowadzącego związanych z przygotowaniem prezentacji</w:t>
            </w:r>
          </w:p>
        </w:tc>
      </w:tr>
      <w:tr w:rsidR="001B0A9E" w:rsidRPr="005C1FBD" w14:paraId="78C397C7" w14:textId="77777777" w:rsidTr="00DE1B19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DDFE" w14:textId="77777777" w:rsidR="001B0A9E" w:rsidRPr="005C1FBD" w:rsidRDefault="001B0A9E" w:rsidP="001B0A9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09E7" w14:textId="77777777" w:rsidR="001B0A9E" w:rsidRPr="005C1FBD" w:rsidRDefault="001B0A9E" w:rsidP="001B0A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857" w14:textId="1370F0C8" w:rsidR="001B0A9E" w:rsidRPr="00E24856" w:rsidRDefault="00BE1239" w:rsidP="001B0A9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Zaliczenie 69 – 76% wymagań określonych przez prowadzącego związanych z przygotowaniem prezentacji </w:t>
            </w:r>
          </w:p>
        </w:tc>
      </w:tr>
      <w:tr w:rsidR="00BE1239" w:rsidRPr="005C1FBD" w14:paraId="5947ABE9" w14:textId="77777777" w:rsidTr="00DE1B19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293A6" w14:textId="77777777" w:rsidR="00BE1239" w:rsidRPr="005C1FBD" w:rsidRDefault="00BE1239" w:rsidP="00BE123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F94" w14:textId="77777777" w:rsidR="00BE1239" w:rsidRPr="005C1FBD" w:rsidRDefault="00BE1239" w:rsidP="00BE1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40E" w14:textId="6ED1F30F" w:rsidR="00BE1239" w:rsidRPr="00E24856" w:rsidRDefault="00BE1239" w:rsidP="00BE123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Zaliczenie 77 – 84% wymagań określonych przez prowadzącego związanych z przygotowaniem prezentacji </w:t>
            </w:r>
          </w:p>
        </w:tc>
      </w:tr>
      <w:tr w:rsidR="00BE1239" w:rsidRPr="005C1FBD" w14:paraId="1C3E55F2" w14:textId="77777777" w:rsidTr="00DE1B19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AE6C8" w14:textId="77777777" w:rsidR="00BE1239" w:rsidRPr="005C1FBD" w:rsidRDefault="00BE1239" w:rsidP="00BE123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808" w14:textId="77777777" w:rsidR="00BE1239" w:rsidRPr="005C1FBD" w:rsidRDefault="00BE1239" w:rsidP="00BE1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86D" w14:textId="07666E74" w:rsidR="00BE1239" w:rsidRPr="00E24856" w:rsidRDefault="00BE1239" w:rsidP="00BE123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Zaliczenie 85 – 92% wymagań określonych przez prowadzącego związanych z przygotowaniem prezentacji </w:t>
            </w:r>
          </w:p>
        </w:tc>
      </w:tr>
      <w:tr w:rsidR="00BE1239" w:rsidRPr="005C1FBD" w14:paraId="6489D331" w14:textId="77777777" w:rsidTr="00DE1B19">
        <w:trPr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F2C" w14:textId="77777777" w:rsidR="00BE1239" w:rsidRPr="005C1FBD" w:rsidRDefault="00BE1239" w:rsidP="00BE123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1EAF" w14:textId="77777777" w:rsidR="00BE1239" w:rsidRPr="005C1FBD" w:rsidRDefault="00BE1239" w:rsidP="00BE12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627" w14:textId="7FA8101C" w:rsidR="00BE1239" w:rsidRPr="00E24856" w:rsidRDefault="00BE1239" w:rsidP="00BE123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248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Zaliczenie 93 – 100% wymagań określonych przez prowadzącego związanych z przygotowaniem prezentacji</w:t>
            </w:r>
          </w:p>
        </w:tc>
      </w:tr>
    </w:tbl>
    <w:p w14:paraId="1677F484" w14:textId="77777777" w:rsidR="001E4083" w:rsidRPr="005C1FBD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2EC2D25" w14:textId="77777777" w:rsidR="001511D9" w:rsidRPr="005C1FB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1FB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C1FBD" w14:paraId="188F1DD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98F8" w14:textId="77777777" w:rsidR="001511D9" w:rsidRPr="005C1FB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23B" w14:textId="77777777" w:rsidR="001511D9" w:rsidRPr="005C1FB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C1FBD" w14:paraId="72D26B4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2E1B" w14:textId="77777777" w:rsidR="001511D9" w:rsidRPr="005C1FB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997" w14:textId="77777777" w:rsidR="001511D9" w:rsidRPr="005C1FB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AD4025" w14:textId="77777777" w:rsidR="001511D9" w:rsidRPr="005C1FB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08F" w14:textId="77777777" w:rsidR="001511D9" w:rsidRPr="005C1FB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F5674FA" w14:textId="77777777" w:rsidR="001511D9" w:rsidRPr="005C1FB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5C1FBD" w14:paraId="7E72CC6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AF93C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8364E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8416C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5C1FBD" w14:paraId="43E1003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670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0C3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038D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5C1FBD" w14:paraId="39D043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A044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1976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85A8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5C1FBD" w14:paraId="1706FC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3A17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270C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505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5C1FBD" w14:paraId="5136807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D58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23F1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629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5C1FBD" w14:paraId="35A5C52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EAA667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E8319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F85370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5C1FBD" w14:paraId="3CB25B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5937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536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777B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248A0" w:rsidRPr="005C1FBD" w14:paraId="713B5A0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826A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DD7A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30F1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5C1FBD" w14:paraId="41F98C9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B7D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BA25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59A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5C1FBD" w14:paraId="3B8ECB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EF9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7972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CCBA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5C1FBD" w14:paraId="27A8B04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DF3D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1934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A50D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5C1FBD" w14:paraId="4A2718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5E1" w14:textId="77777777" w:rsidR="007248A0" w:rsidRPr="005C1FBD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7C4B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B86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5C1FBD" w14:paraId="3DF099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F4F0E0" w14:textId="77777777" w:rsidR="007248A0" w:rsidRPr="005C1FBD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C9AFF8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709AD5" w14:textId="77777777" w:rsidR="007248A0" w:rsidRPr="00E24856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5C1FBD" w14:paraId="21A6CB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4803D7" w14:textId="77777777" w:rsidR="007248A0" w:rsidRPr="005C1FBD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F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C830D0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057002" w14:textId="77777777" w:rsidR="007248A0" w:rsidRPr="00E24856" w:rsidRDefault="00A97E22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48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16D5FD9F" w14:textId="77777777" w:rsidR="00FA6C7B" w:rsidRPr="005C1FBD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5C1FBD">
        <w:rPr>
          <w:b/>
          <w:i/>
          <w:sz w:val="20"/>
          <w:szCs w:val="20"/>
          <w:lang w:val="pl-PL"/>
        </w:rPr>
        <w:t xml:space="preserve">*niepotrzebne </w:t>
      </w:r>
      <w:r w:rsidR="008115D0" w:rsidRPr="005C1FBD">
        <w:rPr>
          <w:b/>
          <w:i/>
          <w:sz w:val="20"/>
          <w:szCs w:val="20"/>
          <w:lang w:val="pl-PL"/>
        </w:rPr>
        <w:t>usunąć</w:t>
      </w:r>
    </w:p>
    <w:p w14:paraId="2A6F7004" w14:textId="77777777" w:rsidR="00FA6C7B" w:rsidRPr="005C1FB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0290639" w14:textId="77777777" w:rsidR="005C5513" w:rsidRPr="005C1FB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C1FBD">
        <w:rPr>
          <w:b/>
          <w:i/>
          <w:sz w:val="20"/>
          <w:szCs w:val="20"/>
        </w:rPr>
        <w:t>Przyjmuję do realizacji</w:t>
      </w:r>
      <w:r w:rsidRPr="005C1FBD">
        <w:rPr>
          <w:i/>
          <w:sz w:val="20"/>
          <w:szCs w:val="20"/>
        </w:rPr>
        <w:t xml:space="preserve">    (data i</w:t>
      </w:r>
      <w:r w:rsidR="00EB24C1" w:rsidRPr="005C1FBD">
        <w:rPr>
          <w:i/>
          <w:sz w:val="20"/>
          <w:szCs w:val="20"/>
          <w:lang w:val="pl-PL"/>
        </w:rPr>
        <w:t xml:space="preserve"> czytelne </w:t>
      </w:r>
      <w:r w:rsidRPr="005C1FBD">
        <w:rPr>
          <w:i/>
          <w:sz w:val="20"/>
          <w:szCs w:val="20"/>
        </w:rPr>
        <w:t xml:space="preserve"> podpisy osób prowadzących przedmiot w danym roku akademickim)</w:t>
      </w:r>
    </w:p>
    <w:p w14:paraId="10E07819" w14:textId="77777777" w:rsidR="005C5513" w:rsidRPr="005C1FB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E6C2430" w14:textId="77777777" w:rsidR="005625C2" w:rsidRPr="005C1FBD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5B4F564" w14:textId="77777777" w:rsidR="005C5513" w:rsidRPr="005C1FBD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5C1FBD">
        <w:rPr>
          <w:i/>
          <w:sz w:val="20"/>
          <w:szCs w:val="20"/>
        </w:rPr>
        <w:tab/>
      </w:r>
      <w:r w:rsidRPr="005C1FBD">
        <w:rPr>
          <w:i/>
          <w:sz w:val="20"/>
          <w:szCs w:val="20"/>
        </w:rPr>
        <w:tab/>
      </w:r>
      <w:r w:rsidRPr="005C1FBD">
        <w:rPr>
          <w:i/>
          <w:sz w:val="20"/>
          <w:szCs w:val="20"/>
        </w:rPr>
        <w:tab/>
      </w:r>
      <w:r w:rsidR="0082063F" w:rsidRPr="005C1FBD">
        <w:rPr>
          <w:i/>
          <w:sz w:val="20"/>
          <w:szCs w:val="20"/>
          <w:lang w:val="pl-PL"/>
        </w:rPr>
        <w:t xml:space="preserve">             </w:t>
      </w:r>
      <w:r w:rsidRPr="005C1FB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C1FB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613D73" w16cex:dateUtc="2025-10-11T19:24:00Z"/>
  <w16cex:commentExtensible w16cex:durableId="6CC6E9DB" w16cex:dateUtc="2025-10-11T19:24:00Z"/>
  <w16cex:commentExtensible w16cex:durableId="3D40E14E" w16cex:dateUtc="2025-10-11T19:25:00Z"/>
  <w16cex:commentExtensible w16cex:durableId="438BF072" w16cex:dateUtc="2025-10-11T19:26:00Z"/>
  <w16cex:commentExtensible w16cex:durableId="5E68969B" w16cex:dateUtc="2025-10-11T1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79A75" w14:textId="77777777" w:rsidR="00902C6E" w:rsidRDefault="00902C6E">
      <w:r>
        <w:separator/>
      </w:r>
    </w:p>
  </w:endnote>
  <w:endnote w:type="continuationSeparator" w:id="0">
    <w:p w14:paraId="049D9430" w14:textId="77777777" w:rsidR="00902C6E" w:rsidRDefault="0090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3D3FE" w14:textId="77777777" w:rsidR="00902C6E" w:rsidRDefault="00902C6E"/>
  </w:footnote>
  <w:footnote w:type="continuationSeparator" w:id="0">
    <w:p w14:paraId="7B25166E" w14:textId="77777777" w:rsidR="00902C6E" w:rsidRDefault="00902C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5600920"/>
    <w:multiLevelType w:val="hybridMultilevel"/>
    <w:tmpl w:val="83CCC24E"/>
    <w:lvl w:ilvl="0" w:tplc="9D1E2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D4A81"/>
    <w:multiLevelType w:val="hybridMultilevel"/>
    <w:tmpl w:val="23E4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1396EF9"/>
    <w:multiLevelType w:val="hybridMultilevel"/>
    <w:tmpl w:val="3E06D73A"/>
    <w:lvl w:ilvl="0" w:tplc="827C34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C907B4E"/>
    <w:multiLevelType w:val="hybridMultilevel"/>
    <w:tmpl w:val="4DAC3CCA"/>
    <w:lvl w:ilvl="0" w:tplc="1EF02E3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01559D6"/>
    <w:multiLevelType w:val="hybridMultilevel"/>
    <w:tmpl w:val="8450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D1CF2"/>
    <w:multiLevelType w:val="hybridMultilevel"/>
    <w:tmpl w:val="BDEE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257C01"/>
    <w:multiLevelType w:val="hybridMultilevel"/>
    <w:tmpl w:val="5A8E5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8"/>
  </w:num>
  <w:num w:numId="5">
    <w:abstractNumId w:val="22"/>
  </w:num>
  <w:num w:numId="6">
    <w:abstractNumId w:val="13"/>
  </w:num>
  <w:num w:numId="7">
    <w:abstractNumId w:val="34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5"/>
  </w:num>
  <w:num w:numId="26">
    <w:abstractNumId w:val="11"/>
  </w:num>
  <w:num w:numId="27">
    <w:abstractNumId w:val="37"/>
  </w:num>
  <w:num w:numId="28">
    <w:abstractNumId w:val="47"/>
  </w:num>
  <w:num w:numId="29">
    <w:abstractNumId w:val="10"/>
  </w:num>
  <w:num w:numId="30">
    <w:abstractNumId w:val="43"/>
  </w:num>
  <w:num w:numId="31">
    <w:abstractNumId w:val="16"/>
  </w:num>
  <w:num w:numId="32">
    <w:abstractNumId w:val="46"/>
  </w:num>
  <w:num w:numId="33">
    <w:abstractNumId w:val="17"/>
  </w:num>
  <w:num w:numId="34">
    <w:abstractNumId w:val="23"/>
  </w:num>
  <w:num w:numId="35">
    <w:abstractNumId w:val="42"/>
  </w:num>
  <w:num w:numId="36">
    <w:abstractNumId w:val="36"/>
  </w:num>
  <w:num w:numId="37">
    <w:abstractNumId w:val="41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6"/>
  </w:num>
  <w:num w:numId="43">
    <w:abstractNumId w:val="40"/>
  </w:num>
  <w:num w:numId="44">
    <w:abstractNumId w:val="39"/>
  </w:num>
  <w:num w:numId="45">
    <w:abstractNumId w:val="35"/>
  </w:num>
  <w:num w:numId="46">
    <w:abstractNumId w:val="32"/>
  </w:num>
  <w:num w:numId="47">
    <w:abstractNumId w:val="4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810"/>
    <w:rsid w:val="000159F7"/>
    <w:rsid w:val="00023554"/>
    <w:rsid w:val="0003485D"/>
    <w:rsid w:val="00043C38"/>
    <w:rsid w:val="0005418B"/>
    <w:rsid w:val="00060AD9"/>
    <w:rsid w:val="00062D39"/>
    <w:rsid w:val="0008454A"/>
    <w:rsid w:val="00086EAE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45EDF"/>
    <w:rsid w:val="001511D9"/>
    <w:rsid w:val="00152CE2"/>
    <w:rsid w:val="00152D19"/>
    <w:rsid w:val="0015417D"/>
    <w:rsid w:val="00163028"/>
    <w:rsid w:val="0017439A"/>
    <w:rsid w:val="001851B2"/>
    <w:rsid w:val="00195C93"/>
    <w:rsid w:val="001B0A9E"/>
    <w:rsid w:val="001C13B4"/>
    <w:rsid w:val="001C3D5E"/>
    <w:rsid w:val="001D4D83"/>
    <w:rsid w:val="001D544A"/>
    <w:rsid w:val="001D57BC"/>
    <w:rsid w:val="001D784C"/>
    <w:rsid w:val="001E08E3"/>
    <w:rsid w:val="001E1B38"/>
    <w:rsid w:val="001E2B70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E6E0D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41365D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5B0F"/>
    <w:rsid w:val="005255D4"/>
    <w:rsid w:val="00525A5E"/>
    <w:rsid w:val="00545BC0"/>
    <w:rsid w:val="00560115"/>
    <w:rsid w:val="005625C2"/>
    <w:rsid w:val="0056299B"/>
    <w:rsid w:val="00565E91"/>
    <w:rsid w:val="00577F72"/>
    <w:rsid w:val="005B4506"/>
    <w:rsid w:val="005B5676"/>
    <w:rsid w:val="005C1FBD"/>
    <w:rsid w:val="005C5513"/>
    <w:rsid w:val="005D0415"/>
    <w:rsid w:val="005D4C40"/>
    <w:rsid w:val="005D5D80"/>
    <w:rsid w:val="005E69E4"/>
    <w:rsid w:val="006042CB"/>
    <w:rsid w:val="00615EFA"/>
    <w:rsid w:val="006223E8"/>
    <w:rsid w:val="00624379"/>
    <w:rsid w:val="006530FB"/>
    <w:rsid w:val="00653368"/>
    <w:rsid w:val="0066006C"/>
    <w:rsid w:val="00662FF1"/>
    <w:rsid w:val="0066524E"/>
    <w:rsid w:val="006801EB"/>
    <w:rsid w:val="00683581"/>
    <w:rsid w:val="006A4183"/>
    <w:rsid w:val="006B0A9A"/>
    <w:rsid w:val="006C6441"/>
    <w:rsid w:val="006C7E19"/>
    <w:rsid w:val="006E15D8"/>
    <w:rsid w:val="007034A2"/>
    <w:rsid w:val="007038AA"/>
    <w:rsid w:val="007108B2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6943"/>
    <w:rsid w:val="008A7F09"/>
    <w:rsid w:val="008B3494"/>
    <w:rsid w:val="008B358D"/>
    <w:rsid w:val="008C1C6F"/>
    <w:rsid w:val="008C1E39"/>
    <w:rsid w:val="008C73F6"/>
    <w:rsid w:val="008D7AC0"/>
    <w:rsid w:val="008F3BF7"/>
    <w:rsid w:val="008F425E"/>
    <w:rsid w:val="00902BA2"/>
    <w:rsid w:val="00902C6E"/>
    <w:rsid w:val="00911266"/>
    <w:rsid w:val="00917D51"/>
    <w:rsid w:val="00922D6B"/>
    <w:rsid w:val="00936747"/>
    <w:rsid w:val="009421CD"/>
    <w:rsid w:val="00951F9B"/>
    <w:rsid w:val="00962747"/>
    <w:rsid w:val="009915E9"/>
    <w:rsid w:val="00991D38"/>
    <w:rsid w:val="00992C8B"/>
    <w:rsid w:val="009B7DA8"/>
    <w:rsid w:val="009C36EB"/>
    <w:rsid w:val="009D4EDB"/>
    <w:rsid w:val="009E059B"/>
    <w:rsid w:val="00A178E0"/>
    <w:rsid w:val="00A24D15"/>
    <w:rsid w:val="00A33FFD"/>
    <w:rsid w:val="00A37843"/>
    <w:rsid w:val="00A40BE3"/>
    <w:rsid w:val="00A6090F"/>
    <w:rsid w:val="00A6507B"/>
    <w:rsid w:val="00A869C4"/>
    <w:rsid w:val="00A931A6"/>
    <w:rsid w:val="00A97E22"/>
    <w:rsid w:val="00AA287A"/>
    <w:rsid w:val="00AB23EA"/>
    <w:rsid w:val="00AB4289"/>
    <w:rsid w:val="00AC184D"/>
    <w:rsid w:val="00AC2BB3"/>
    <w:rsid w:val="00AC3DFA"/>
    <w:rsid w:val="00AC5C34"/>
    <w:rsid w:val="00AE4653"/>
    <w:rsid w:val="00AF6E2D"/>
    <w:rsid w:val="00AF746D"/>
    <w:rsid w:val="00B003B0"/>
    <w:rsid w:val="00B01F02"/>
    <w:rsid w:val="00B027CE"/>
    <w:rsid w:val="00B16CA3"/>
    <w:rsid w:val="00B202F3"/>
    <w:rsid w:val="00B203DA"/>
    <w:rsid w:val="00B2334B"/>
    <w:rsid w:val="00B46D87"/>
    <w:rsid w:val="00B51C20"/>
    <w:rsid w:val="00B5462A"/>
    <w:rsid w:val="00B54E9B"/>
    <w:rsid w:val="00B60656"/>
    <w:rsid w:val="00B6239F"/>
    <w:rsid w:val="00B6391C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1239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5835"/>
    <w:rsid w:val="00C962BF"/>
    <w:rsid w:val="00C97990"/>
    <w:rsid w:val="00CA2504"/>
    <w:rsid w:val="00CB46FA"/>
    <w:rsid w:val="00CC3D47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1B19"/>
    <w:rsid w:val="00DE3813"/>
    <w:rsid w:val="00DF5A00"/>
    <w:rsid w:val="00E018F1"/>
    <w:rsid w:val="00E03414"/>
    <w:rsid w:val="00E11EAD"/>
    <w:rsid w:val="00E170AB"/>
    <w:rsid w:val="00E20920"/>
    <w:rsid w:val="00E24856"/>
    <w:rsid w:val="00E54D25"/>
    <w:rsid w:val="00E57C27"/>
    <w:rsid w:val="00E61AF0"/>
    <w:rsid w:val="00E701DF"/>
    <w:rsid w:val="00E8223C"/>
    <w:rsid w:val="00E87CB9"/>
    <w:rsid w:val="00EB24C1"/>
    <w:rsid w:val="00EC5FF3"/>
    <w:rsid w:val="00ED2415"/>
    <w:rsid w:val="00ED411C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6C0FA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6299B"/>
    <w:pPr>
      <w:ind w:left="720"/>
      <w:contextualSpacing/>
    </w:pPr>
  </w:style>
  <w:style w:type="paragraph" w:styleId="Bezodstpw">
    <w:name w:val="No Spacing"/>
    <w:uiPriority w:val="1"/>
    <w:qFormat/>
    <w:rsid w:val="005C1F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935A-B457-49DA-A168-FE07B867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1556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6</cp:revision>
  <cp:lastPrinted>2020-01-27T12:37:00Z</cp:lastPrinted>
  <dcterms:created xsi:type="dcterms:W3CDTF">2025-11-14T10:55:00Z</dcterms:created>
  <dcterms:modified xsi:type="dcterms:W3CDTF">2025-11-24T07:47:00Z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